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A R U N K I   P R Z E T A R G U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Czynności związane z przeprowadzeniem przetargu wykonuje komisja przetargowa powołana przez Wójta Gminy Łubowo. 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Przetarg odbywa się w terminie i miejscu określonym w ogłoszeniu o przetargu.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 przetargu mogą brać udział osoby fizyczne i osoby prawne, jeżeli wniosą wadium w terminie wyznaczonym w ogłoszeniu.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Uczestnicy przetargu zobowiązani są do przedłożenia komisji przetargowej przed otwarciem przetargu dowodu wniesienia wadium, dowodu tożsamości, a w odniesieniu do podmiotów gospodarczych wypisu z rejestru lub ewidencji gospodarczej oraz właściwości pełnomocnictw osób reprezentujących te podmioty.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Osoby fizyczne, które wpłaciły wadium, pozostające w związku małżeńskim, przed przystąpieniem do przetargu, w przypadku udziału w przetargu jednego z nich (w związku z art. 37 ustawy z dnia 25 lutego 1964 r. Kodeks rodzinny i opiekuńczy tj. Dz. U. z 2017 r. poz. 682) przedłożą oświadczenie z podpisem notarialnie poświadczonym o wyrażenie zgody przez drugiego współmałżonka na nabycie nieruchomości za cenę ustaloną w przetargu.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Postąpienie nie może wynosić mniej niż 1% ceny wywoławczej, z zaokrągleniem w górę do pełnych dziesiątek złotych.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Wadium zwrócone będzie niezwłocznie po odwołaniu albo zamknięciu przetargu, jednak nie później niż przed upływem 3 dni od dnia odwołania, zamknięcia, unieważnienia przetargu lub zakończenia przetargu wynikiem negatywnym.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Wadium wniesione w pieniądzu przez uczestnika przetargu, który wygra przetarg, zostanie zaliczone na poczet ceny nabycia nieruchomości.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Wójt Gminy Łubowo zawiadomi osobę ustaloną jako nabywca nieruchomości o miejscu i terminie zawarcia umowy notarialnej, najpóźniej w ciągu 21 dni od dnia rozstrzygnięcia przetargu.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Jeżeli osoba ustalona jako nabywca nieruchomości nie stawi się bez usprawiedliwienia w miejscu i terminie podanym przez Wójta Gminy Łubowo, organizator przetargu może odstąpić od zawarcia umowy, a wpłacone wadium nie podlega zwrotowi.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Należność za nieruchomość winna być wpłacona przez nabywcę w terminie podanym w protokole z przeprowadzonego przetargu. Za datę zapłaty uważa się dzień, w którym środki finansowe wpłyną  na konto sprzedawcy.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Koszty związane ze sporządzeniem aktu notarialnego pokrywa nabywca.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sz w:val="22"/>
          <w:szCs w:val="22"/>
        </w:rPr>
        <w:t xml:space="preserve">Łubowo, dnia </w:t>
      </w:r>
      <w:r>
        <w:rPr>
          <w:rStyle w:val="Domylnaczcionkaakapitu"/>
          <w:sz w:val="22"/>
          <w:szCs w:val="22"/>
        </w:rPr>
        <w:t>04.02.2021</w:t>
      </w:r>
      <w:r>
        <w:rPr>
          <w:rStyle w:val="Domylnaczcionkaakapitu"/>
          <w:sz w:val="22"/>
          <w:szCs w:val="22"/>
        </w:rPr>
        <w:t>r.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1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pl-PL" w:eastAsia="pl-PL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pl-PL" w:bidi="ar-SA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LibreOffice/5.4.3.2$Windows_x86 LibreOffice_project/92a7159f7e4af62137622921e809f8546db437e5</Application>
  <Pages>1</Pages>
  <Words>354</Words>
  <Characters>2112</Characters>
  <CharactersWithSpaces>2443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2009-03-20T12:35:00Z</dcterms:created>
  <dc:creator/>
  <dc:description/>
  <dc:language>pl-PL</dc:language>
  <cp:lastModifiedBy/>
  <cp:lastPrinted>2021-02-04T13:55:48Z</cp:lastPrinted>
  <dcterms:modified xsi:type="dcterms:W3CDTF">2021-02-04T13:55:51Z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