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39D46" w14:textId="2CD57B93" w:rsidR="00B04F7E" w:rsidRPr="00CE2C33" w:rsidRDefault="00435E5F">
      <w:pPr>
        <w:rPr>
          <w:b/>
          <w:bCs/>
          <w:sz w:val="28"/>
          <w:szCs w:val="28"/>
        </w:rPr>
      </w:pPr>
      <w:bookmarkStart w:id="0" w:name="_GoBack"/>
      <w:bookmarkEnd w:id="0"/>
      <w:r w:rsidRPr="00CE2C33">
        <w:rPr>
          <w:b/>
          <w:bCs/>
          <w:sz w:val="28"/>
          <w:szCs w:val="28"/>
        </w:rPr>
        <w:t>Lista Laboratoriów COVID-19</w:t>
      </w:r>
      <w:r w:rsidR="000E3073" w:rsidRPr="00CE2C33">
        <w:rPr>
          <w:b/>
          <w:bCs/>
          <w:sz w:val="28"/>
          <w:szCs w:val="28"/>
        </w:rPr>
        <w:t xml:space="preserve">, stan na dzień </w:t>
      </w:r>
      <w:r w:rsidR="00782992" w:rsidRPr="00CE2C33">
        <w:rPr>
          <w:b/>
          <w:bCs/>
          <w:sz w:val="28"/>
          <w:szCs w:val="28"/>
        </w:rPr>
        <w:t>13</w:t>
      </w:r>
      <w:r w:rsidR="00862E70" w:rsidRPr="00CE2C33">
        <w:rPr>
          <w:b/>
          <w:bCs/>
          <w:sz w:val="28"/>
          <w:szCs w:val="28"/>
        </w:rPr>
        <w:t xml:space="preserve"> maja</w:t>
      </w:r>
      <w:r w:rsidR="000E3073" w:rsidRPr="00CE2C3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CE2C33" w:rsidRDefault="000E3073">
      <w:pPr>
        <w:rPr>
          <w:b/>
          <w:bCs/>
          <w:sz w:val="28"/>
          <w:szCs w:val="28"/>
        </w:rPr>
      </w:pPr>
      <w:r w:rsidRPr="00CE2C33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CE2C33" w:rsidRDefault="00435E5F"/>
    <w:p w14:paraId="144F0858" w14:textId="77777777" w:rsidR="00435E5F" w:rsidRPr="00CE2C33" w:rsidRDefault="00435E5F" w:rsidP="00435E5F">
      <w:pPr>
        <w:rPr>
          <w:b/>
          <w:bCs/>
        </w:rPr>
      </w:pPr>
      <w:r w:rsidRPr="00CE2C33">
        <w:rPr>
          <w:b/>
          <w:bCs/>
        </w:rPr>
        <w:t>Dolnośląskie:</w:t>
      </w:r>
    </w:p>
    <w:p w14:paraId="36FFDFC0" w14:textId="4EE404C9" w:rsidR="00435E5F" w:rsidRPr="00CE2C33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CE2C33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CE2C33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CE2C33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CE2C33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CE2C33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CE2C33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CE2C33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3535F2E7" w14:textId="449DB6E9" w:rsidR="00642825" w:rsidRPr="00CE2C33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CE2C33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Analiz Lekarskich ALAB, ul Tarnogajska 11-13, Wrocław</w:t>
      </w:r>
    </w:p>
    <w:p w14:paraId="6D9A1D23" w14:textId="33A1543F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4F29BAB8" w14:textId="312F96CE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0941790A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44DC2BC7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Browicza; ul. Świętego Floriana 12, Bydgoszcz</w:t>
      </w:r>
    </w:p>
    <w:p w14:paraId="3D4C19EB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CE2C33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CE2C33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CE2C33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CE2C33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CE2C33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62CBE583" w:rsidR="00782992" w:rsidRPr="00CE2C33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14E3D02E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CE2C33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CE2C33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CE2C33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CE2C33">
        <w:t xml:space="preserve"> 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5A9BE39C" w:rsidR="003D53E0" w:rsidRPr="00CE2C33" w:rsidRDefault="003D53E0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Wirusologii Uniwersytetu Medycznego w Lublinie ul. Chodźki 1, Lublin</w:t>
      </w:r>
    </w:p>
    <w:p w14:paraId="2977CAB0" w14:textId="4C03EC4A" w:rsidR="00411451" w:rsidRPr="00CE2C33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4D8CAB13" w14:textId="47B9A775" w:rsidR="00411451" w:rsidRPr="00CE2C33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11B1BC75" w:rsidR="00782992" w:rsidRPr="00CE2C33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19EA73DB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Lubuskie</w:t>
      </w:r>
    </w:p>
    <w:p w14:paraId="79C11957" w14:textId="77777777" w:rsidR="004E2BB9" w:rsidRPr="00CE2C33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>l</w:t>
      </w:r>
      <w:r w:rsidRPr="00CE2C33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CE2C33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CE2C3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CE2C33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 ul. Zyty 26 Zielona Góra</w:t>
      </w:r>
    </w:p>
    <w:p w14:paraId="3C0AE984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CE2C33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CE2C33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CE2C33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CE2C33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CE2C3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CE2C3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CE2C33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CE2C33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23B823E8" w:rsidR="00562B9B" w:rsidRPr="00CE2C33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3EC30D78" w:rsidR="00411451" w:rsidRPr="00CE2C33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65451CFD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–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CE2C33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CE2C33">
        <w:rPr>
          <w:rFonts w:ascii="Calibri" w:eastAsia="Times New Roman" w:hAnsi="Calibri" w:cs="Calibri"/>
          <w:color w:val="000000"/>
          <w:lang w:eastAsia="pl-PL"/>
        </w:rPr>
        <w:t>ul</w:t>
      </w:r>
      <w:r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CE2C33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>e</w:t>
      </w:r>
      <w:r w:rsidRPr="00CE2C33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CE2C33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CE2C33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CE2C33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 w:rsidRPr="00CE2C33">
        <w:rPr>
          <w:rFonts w:ascii="Calibri" w:eastAsia="Times New Roman" w:hAnsi="Calibri" w:cs="Calibri"/>
          <w:color w:val="000000"/>
          <w:lang w:eastAsia="pl-PL"/>
        </w:rPr>
        <w:t>I</w:t>
      </w:r>
      <w:r w:rsidRPr="00CE2C33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CE2C33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CE2C33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CE2C33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CE2C33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CE2C33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465C2017" w:rsidR="007B41DC" w:rsidRPr="00CE2C33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CSK MSWiA Warszawa, ul. Wołoska 137 Warszawa</w:t>
      </w:r>
    </w:p>
    <w:p w14:paraId="5747F1E3" w14:textId="7FF61464" w:rsidR="00642825" w:rsidRPr="00CE2C33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CE2C33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7E681CCC" w:rsidR="00782992" w:rsidRPr="00CE2C33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Sekcja Badań Epidemiologicznych wchodząca w skład Oddziału Laboratoryjnego Powiatowej Stacji Sanitarno – Epidemiologiczna w Siedlcach ul. Poniatowskiego 31 Siedlce</w:t>
      </w:r>
    </w:p>
    <w:p w14:paraId="0C6585BE" w14:textId="77777777" w:rsidR="00411451" w:rsidRPr="00CE2C33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CE2C33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51B539C7" w:rsidR="00DE1616" w:rsidRPr="00CE2C33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CE2C33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1C277303" w:rsidR="00DE1616" w:rsidRPr="00CE2C33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CE2C33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4A6F8041" w:rsidR="000E3073" w:rsidRPr="00CE2C33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CE2C33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 u</w:t>
      </w:r>
      <w:r w:rsidRPr="00CE2C33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CE2C33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CE2C33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CE2C33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ul. Hoene Wrońskiego 4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CE2C33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CE2C33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543A3A49" w14:textId="77777777" w:rsidR="00782992" w:rsidRPr="00CE2C33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6BFC9703" w:rsidR="00411451" w:rsidRPr="00CE2C33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4BB141F7" w14:textId="73DDBF93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Pr="00CE2C33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CE2C33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CE2C33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CE2C33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Sosnowiec, ul.</w:t>
      </w:r>
      <w:r w:rsidR="00F43F69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CE2C33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CE2C33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</w:p>
    <w:p w14:paraId="57D46569" w14:textId="6E894B98" w:rsidR="001937A2" w:rsidRPr="00CE2C33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CE2C33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Eneregetyków 46; Rybnik</w:t>
      </w:r>
    </w:p>
    <w:p w14:paraId="28CEF85C" w14:textId="26746CDF" w:rsidR="00411451" w:rsidRPr="00CE2C33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CE2C33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Szpital Powiatowy w Zawierciu ul. Powstańców Śląskich 8 Zawiercie</w:t>
      </w:r>
    </w:p>
    <w:p w14:paraId="0881ADE1" w14:textId="7B25C0B5" w:rsidR="00411451" w:rsidRPr="00CE2C33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2C800E84" w:rsidR="00782992" w:rsidRPr="00CE2C33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5E098A31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CE2C33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CE2C33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CE2C33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Świętokrzyskie Centrum Onkologii, ul. Artwińskiego 3 Kielce</w:t>
      </w:r>
    </w:p>
    <w:p w14:paraId="2458A947" w14:textId="75FD8B81" w:rsidR="00A95C96" w:rsidRPr="00CE2C33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6763C90B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CE2C33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CE2C33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CE2C33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CE2C33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CE2C33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667815C6" w:rsidR="00411451" w:rsidRPr="00CE2C33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Specjalistyczny Szpital Dziecięcy im. Prof dr Stanisława Popowskiego w Olsztynie, ul. Żołnierska 18A, Olsztyn</w:t>
      </w:r>
    </w:p>
    <w:p w14:paraId="349BCFD2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CE2C33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030B8C6E" w:rsidR="00E871CE" w:rsidRPr="00CE2C33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>l</w:t>
      </w:r>
      <w:r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CE2C33">
        <w:rPr>
          <w:rFonts w:ascii="Calibri" w:eastAsia="Times New Roman" w:hAnsi="Calibri" w:cs="Calibri"/>
          <w:color w:val="000000"/>
          <w:lang w:eastAsia="pl-PL"/>
        </w:rPr>
        <w:t>7A</w:t>
      </w:r>
      <w:r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CE2C33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CE2C33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Pr="00CE2C33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CE2C33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14AD70FE" w14:textId="76B83B8C" w:rsidR="00411451" w:rsidRPr="00CE2C33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CE2C33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0351DDD7" w:rsidR="00D752F7" w:rsidRPr="00CE2C33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Wielkopolskie Centrum Onkologii im. M. Skłodowskiej-Curie w Poznaniu, ul. Garbary 15, Poznań</w:t>
      </w:r>
    </w:p>
    <w:p w14:paraId="440F9C82" w14:textId="77777777" w:rsidR="00762327" w:rsidRPr="00CE2C33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CE2C33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Pr="00CE2C33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CE2C33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CE2C33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>espolony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CE2C33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CE2C33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CE2C33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CE2C33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Katedra Medycyny Sądowej Pomorskiego Uniwersytetu Medycznego w Szczecinie, Powstańców Wielkopolskich 72, Szczecin</w:t>
      </w:r>
    </w:p>
    <w:p w14:paraId="0F237B31" w14:textId="55CFC30A" w:rsidR="00782992" w:rsidRPr="00CE2C33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bookmarkEnd w:id="1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7478" w14:textId="77777777" w:rsidR="00E3243D" w:rsidRDefault="00E3243D" w:rsidP="000E3073">
      <w:pPr>
        <w:spacing w:after="0" w:line="240" w:lineRule="auto"/>
      </w:pPr>
      <w:r>
        <w:separator/>
      </w:r>
    </w:p>
  </w:endnote>
  <w:endnote w:type="continuationSeparator" w:id="0">
    <w:p w14:paraId="169437CC" w14:textId="77777777" w:rsidR="00E3243D" w:rsidRDefault="00E3243D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E9F22" w14:textId="77777777" w:rsidR="00E3243D" w:rsidRDefault="00E3243D" w:rsidP="000E3073">
      <w:pPr>
        <w:spacing w:after="0" w:line="240" w:lineRule="auto"/>
      </w:pPr>
      <w:r>
        <w:separator/>
      </w:r>
    </w:p>
  </w:footnote>
  <w:footnote w:type="continuationSeparator" w:id="0">
    <w:p w14:paraId="3F57BBDC" w14:textId="77777777" w:rsidR="00E3243D" w:rsidRDefault="00E3243D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250AB4"/>
    <w:rsid w:val="002B44A5"/>
    <w:rsid w:val="003D53E0"/>
    <w:rsid w:val="003F6B10"/>
    <w:rsid w:val="00411451"/>
    <w:rsid w:val="004331C3"/>
    <w:rsid w:val="00435E5F"/>
    <w:rsid w:val="00493474"/>
    <w:rsid w:val="004A471A"/>
    <w:rsid w:val="004D6A44"/>
    <w:rsid w:val="004E2BB9"/>
    <w:rsid w:val="00523831"/>
    <w:rsid w:val="00562B9B"/>
    <w:rsid w:val="006220F0"/>
    <w:rsid w:val="00624EC4"/>
    <w:rsid w:val="00634E0F"/>
    <w:rsid w:val="00642825"/>
    <w:rsid w:val="00753CA7"/>
    <w:rsid w:val="00762327"/>
    <w:rsid w:val="00763630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6B12"/>
    <w:rsid w:val="00825560"/>
    <w:rsid w:val="00862E70"/>
    <w:rsid w:val="0089644B"/>
    <w:rsid w:val="008A3FEA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2132D"/>
    <w:rsid w:val="00B628D6"/>
    <w:rsid w:val="00BB17E8"/>
    <w:rsid w:val="00BD1D82"/>
    <w:rsid w:val="00BF6243"/>
    <w:rsid w:val="00C07A17"/>
    <w:rsid w:val="00C537EE"/>
    <w:rsid w:val="00CB7A93"/>
    <w:rsid w:val="00CE2C33"/>
    <w:rsid w:val="00D752F7"/>
    <w:rsid w:val="00D803C0"/>
    <w:rsid w:val="00DB57DD"/>
    <w:rsid w:val="00DD4770"/>
    <w:rsid w:val="00DE1616"/>
    <w:rsid w:val="00E26F21"/>
    <w:rsid w:val="00E3243D"/>
    <w:rsid w:val="00E63407"/>
    <w:rsid w:val="00E871CE"/>
    <w:rsid w:val="00F37F75"/>
    <w:rsid w:val="00F43F69"/>
    <w:rsid w:val="00F61086"/>
    <w:rsid w:val="00F678F1"/>
    <w:rsid w:val="00F71DED"/>
    <w:rsid w:val="00F77BBA"/>
    <w:rsid w:val="00FB155E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Hanna</cp:lastModifiedBy>
  <cp:revision>2</cp:revision>
  <dcterms:created xsi:type="dcterms:W3CDTF">2020-05-26T05:42:00Z</dcterms:created>
  <dcterms:modified xsi:type="dcterms:W3CDTF">2020-05-26T05:42:00Z</dcterms:modified>
</cp:coreProperties>
</file>