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D7" w:rsidRDefault="00AF2BD7" w:rsidP="00AF2BD7"/>
    <w:p w:rsidR="00AF2BD7" w:rsidRDefault="00AF2BD7" w:rsidP="00AF2BD7">
      <w:r>
        <w:t>Ogłoszenie nr 500003675-N-2017 z dnia 14-07-2017 r.</w:t>
      </w:r>
    </w:p>
    <w:p w:rsidR="00AF2BD7" w:rsidRDefault="00AF2BD7" w:rsidP="00AF2BD7">
      <w:r>
        <w:t>Łubowo:</w:t>
      </w:r>
    </w:p>
    <w:p w:rsidR="00AF2BD7" w:rsidRDefault="00AF2BD7" w:rsidP="00AF2BD7">
      <w:r>
        <w:t>OGŁOSZENIE O ZMIANIE OGŁOSZENIA</w:t>
      </w:r>
    </w:p>
    <w:p w:rsidR="00AF2BD7" w:rsidRDefault="00AF2BD7" w:rsidP="00AF2BD7">
      <w:r>
        <w:t>OGŁOSZENIE DOTYCZY:</w:t>
      </w:r>
    </w:p>
    <w:p w:rsidR="00AF2BD7" w:rsidRDefault="00AF2BD7" w:rsidP="00AF2BD7">
      <w:r>
        <w:t>Ogłoszenia o zamówieniu</w:t>
      </w:r>
    </w:p>
    <w:p w:rsidR="00AF2BD7" w:rsidRDefault="00AF2BD7" w:rsidP="00AF2BD7">
      <w:r>
        <w:t>INFORMACJE O ZMIENIANYM OGŁOSZENIU</w:t>
      </w:r>
    </w:p>
    <w:p w:rsidR="00AF2BD7" w:rsidRDefault="00AF2BD7" w:rsidP="00AF2BD7">
      <w:r>
        <w:t>Numer: 544037-N-2017</w:t>
      </w:r>
    </w:p>
    <w:p w:rsidR="00AF2BD7" w:rsidRDefault="00AF2BD7" w:rsidP="00AF2BD7">
      <w:r>
        <w:t>Data: 04/07/2017</w:t>
      </w:r>
    </w:p>
    <w:p w:rsidR="00AF2BD7" w:rsidRDefault="00AF2BD7" w:rsidP="00AF2BD7">
      <w:r>
        <w:t>SEKCJA I: ZAMAWIAJĄCY</w:t>
      </w:r>
    </w:p>
    <w:p w:rsidR="00AF2BD7" w:rsidRDefault="00AF2BD7" w:rsidP="00AF2BD7">
      <w:r>
        <w:t>Gmina Łubowo, Krajowy numer identyfikacyjny 63125945900000, ul. Łubowo  1, 62260   Łubowo, woj. wielkopolskie, państwo Polska, tel. 614 275 930, e-mail tomek@lubowo.pl, faks 614 275 858.</w:t>
      </w:r>
    </w:p>
    <w:p w:rsidR="00AF2BD7" w:rsidRDefault="00AF2BD7" w:rsidP="00AF2BD7">
      <w:r>
        <w:t>Adres strony internetowej (</w:t>
      </w:r>
      <w:proofErr w:type="spellStart"/>
      <w:r>
        <w:t>url</w:t>
      </w:r>
      <w:proofErr w:type="spellEnd"/>
      <w:r>
        <w:t>): www.lubowo.pl</w:t>
      </w:r>
    </w:p>
    <w:p w:rsidR="00AF2BD7" w:rsidRDefault="00AF2BD7" w:rsidP="00AF2BD7">
      <w:r>
        <w:t>SEKCJA II: ZMIANY W OGŁOSZENIU</w:t>
      </w:r>
    </w:p>
    <w:p w:rsidR="00AF2BD7" w:rsidRDefault="00AF2BD7" w:rsidP="00AF2BD7">
      <w:r>
        <w:t>II.1) Tekst, który należy zmienić:</w:t>
      </w:r>
    </w:p>
    <w:p w:rsidR="00AF2BD7" w:rsidRDefault="00AF2BD7" w:rsidP="00AF2BD7">
      <w:r>
        <w:t>Miejsce, w którym znajduje się zmieniany tekst:</w:t>
      </w:r>
    </w:p>
    <w:p w:rsidR="00AF2BD7" w:rsidRDefault="00AF2BD7" w:rsidP="00AF2BD7">
      <w:r>
        <w:t>Numer sekcji: II</w:t>
      </w:r>
    </w:p>
    <w:p w:rsidR="00AF2BD7" w:rsidRDefault="00AF2BD7" w:rsidP="00AF2BD7">
      <w:r>
        <w:t>Punkt: 4</w:t>
      </w:r>
    </w:p>
    <w:p w:rsidR="00AF2BD7" w:rsidRDefault="00AF2BD7" w:rsidP="00AF2BD7">
      <w:r>
        <w:t xml:space="preserve">W ogłoszeniu jest: 1. Przedmiotem zamówienia zaprojektowanie i wykonanie : a) opracowanie pełnej dokumentacji technicznej oraz projektu tymczasowej i stałej organizacji ruchu dla przedmiotowego zadania b) drogi dla rowerów o planowanej długości 2813,07m i szerokości średniej 2,5m, wykonanej z betonu asfaltowego c) montaż oświetlenia z lampami energooszczędnymi LED, na odcinku drogi dla rowerów o dł. ok. 1km oraz budowę oświetlenia LED na parkingach: Park and </w:t>
      </w:r>
      <w:proofErr w:type="spellStart"/>
      <w:r>
        <w:t>Ride</w:t>
      </w:r>
      <w:proofErr w:type="spellEnd"/>
      <w:r>
        <w:t xml:space="preserve">, </w:t>
      </w:r>
      <w:proofErr w:type="spellStart"/>
      <w:r>
        <w:t>Bike</w:t>
      </w:r>
      <w:proofErr w:type="spellEnd"/>
      <w:r>
        <w:t xml:space="preserve"> and </w:t>
      </w:r>
      <w:proofErr w:type="spellStart"/>
      <w:r>
        <w:t>Ride</w:t>
      </w:r>
      <w:proofErr w:type="spellEnd"/>
      <w:r>
        <w:t xml:space="preserve"> d) w obrębie centrum przesiadkowego przy szkole podstawowej w Owieczkach parkingu Park and </w:t>
      </w:r>
      <w:proofErr w:type="spellStart"/>
      <w:r>
        <w:t>Ride</w:t>
      </w:r>
      <w:proofErr w:type="spellEnd"/>
      <w:r>
        <w:t xml:space="preserve"> dla 18 samochodów e) 3 szt. parkingów </w:t>
      </w:r>
      <w:proofErr w:type="spellStart"/>
      <w:r>
        <w:t>Bike</w:t>
      </w:r>
      <w:proofErr w:type="spellEnd"/>
      <w:r>
        <w:t xml:space="preserve"> and </w:t>
      </w:r>
      <w:proofErr w:type="spellStart"/>
      <w:r>
        <w:t>Ride</w:t>
      </w:r>
      <w:proofErr w:type="spellEnd"/>
      <w:r>
        <w:t xml:space="preserve"> zlokalizowanych w centrach przesiadkowych na początku i na końcu drogi dla rowerów oraz w obrębie nowych zatok autobusowych. Parking na początku drogi dla rowerów – przy szkole podstawowej w Owieczkach – planowany wymiar 18,00 x 6,50m, planowana liczba stanowisk 30. Parking na końcu drogi dla rowerów – planowany wymiar 30,00 x 4,50m, planowana liczba stanowisk – 30. Parking przy zatokach autobusowych – planowany wymiar 19,50 x 4,50m - 15 stanowisk. Nawierzchnia z kostki brukowej – 8cm. f) robót towarzyszących budowie drogi dla rowerów w zakresie pasa drogi wojewódzkiej – m.in. wykonanie lokalnych poszerzeń drogi wojewódzkiej, budowę odcinków chodnika, przebudowę istniejącej zatoki autobusowej Do obowiązków Wykonawcy będzie należało więc w szczególności: - wykonanie dokumentacji projektowej budowlanej zgodnie z wymaganiami Programu Funkcjonalno-Użytkowego PFU i uzyskanie wszelkich uzgodnień, decyzji, pozwoleń, warunków podłączenia mediów itd., niezbędnych do prawidłowego wykonania zamówienia - po wykonaniu dokumentacji projektowej budowlanej przygotowanie kosztorysów ofertowych, które winny odpowiadać pozycjom zestawienia, które będzie zbieżne z powyższym opisem, wymaganego przez Zamawiającego (może to być jeden lub kilka kosztorysów) i przekazanie ich Zamawiającemu. Z uwagi na cenę ryczałtową wartość ogólna </w:t>
      </w:r>
      <w:r>
        <w:lastRenderedPageBreak/>
        <w:t>zamówienia nie może ulec zmianie w stosunku do deklarowanej kwoty w ofercie (formularzu ofertowym). - wykonanie dokumentacji wykonawczej, umożliwiającej wykonanie poszczególnych elementów zadania - przekazanie kompletu dokumentacji projektowej Zamawiającemu (wcześniej uzgodnionej i zaakceptowanej przez Zamawiającego) wraz z decyzjami pozwolenia na budowę, - wykonanie robót budowlanych, - wykonanie dokumentacji powykonawczej. Z uwagi na rozliczenie ryczałtowe, przy szacowaniu ceny Wykonawca winien uwzględnić wszelkie elementy procesu projektowego oraz wykonawczego w tym: zorganizowanie na swój koszt placu budowy oraz prowadzenie robót zgodnie z przepisami bhp oraz ppoż., zapewnienie bieżącej obsługi geodezyjnej, oznakowanie i zabezpieczenie dróg publicznych w zakresie wynikającym z uzgodnień z zarządcami tych dróg, zorganizowanie i przeprowadzenie niezbędnych badań i odbiorów oraz kompletowanie dokumentacji obejmującej zakres robót objętych przedmiotem zamówienia, wykonanie operatu powykonawczego projektu wraz z inwentaryzacją geodezyjną powykonawczą, uporządkowanie terenu budowy po zakończeniu robót najpóźniej do dnia odbioru końcowego itd. Dla przedmiotowego terenu w części obowiązuje Miejscowy Plan Zagospodarowania Przestrzennego oraz została wydana decyzja o lokalizacji inwestycji celu publicznego. Dla inwestycji nie jest wymagana decyzja o środowiskowych uwarunkowaniach.</w:t>
      </w:r>
    </w:p>
    <w:p w:rsidR="00D26052" w:rsidRDefault="00AF2BD7" w:rsidP="00AF2BD7">
      <w:r>
        <w:t xml:space="preserve">W ogłoszeniu powinno być: 1. Przedmiotem zamówienia zaprojektowanie i wykonanie : a) opracowanie pełnej dokumentacji technicznej oraz projektu tymczasowej i stałej organizacji ruchu dla przedmiotowego zadania b) drogi dla rowerów o planowanej długości 2813,07m i szerokości średniej 2,5m, wykonanej z betonu asfaltowego ze zjazdami asfaltowymi ograniczonymi krawężnikiem c) montaż oświetlenia z lampami energooszczędnymi LED, na odcinku drogi dla rowerów o dł. ok. 1km oraz budowę oświetlenia LED na parkingach: Park and </w:t>
      </w:r>
      <w:proofErr w:type="spellStart"/>
      <w:r>
        <w:t>Ride</w:t>
      </w:r>
      <w:proofErr w:type="spellEnd"/>
      <w:r>
        <w:t xml:space="preserve">, </w:t>
      </w:r>
      <w:proofErr w:type="spellStart"/>
      <w:r>
        <w:t>Bike</w:t>
      </w:r>
      <w:proofErr w:type="spellEnd"/>
      <w:r>
        <w:t xml:space="preserve"> and </w:t>
      </w:r>
      <w:proofErr w:type="spellStart"/>
      <w:r>
        <w:t>Ride</w:t>
      </w:r>
      <w:proofErr w:type="spellEnd"/>
      <w:r>
        <w:t xml:space="preserve"> d) w obrębie centrum przesiadkowego przy szkole podstawowej w Owieczkach parkingu Park and </w:t>
      </w:r>
      <w:proofErr w:type="spellStart"/>
      <w:r>
        <w:t>Ride</w:t>
      </w:r>
      <w:proofErr w:type="spellEnd"/>
      <w:r>
        <w:t xml:space="preserve"> dla 18 samochodów, nawierzchnia z betonu asfaltowego e) 3 szt. parkingów </w:t>
      </w:r>
      <w:proofErr w:type="spellStart"/>
      <w:r>
        <w:t>Bike</w:t>
      </w:r>
      <w:proofErr w:type="spellEnd"/>
      <w:r>
        <w:t xml:space="preserve"> and </w:t>
      </w:r>
      <w:proofErr w:type="spellStart"/>
      <w:r>
        <w:t>Ride</w:t>
      </w:r>
      <w:proofErr w:type="spellEnd"/>
      <w:r>
        <w:t xml:space="preserve"> zlokalizowanych w centrach przesiadkowych na początku i na końcu drogi dla rowerów oraz w obrębie nowych zatok autobusowych. Parking na początku drogi dla rowerów – przy szkole podstawowej w Owieczkach – planowany wymiar 18,00 x 6,50m, planowana liczba stanowisk 30. Parking na końcu drogi dla rowerów – planowany wymiar 30,00 x 4,50m, planowana liczba stanowisk – 30. Parking przy zatokach autobusowych – planowany wymiar 19,50 x 4,50m - 15 stanowisk. f) robót towarzyszących budowie drogi dla rowerów w zakresie pasa drogi wojewódzkiej – m.in. wykonanie lokalnych poszerzeń drogi wojewódzkiej, budowę odcinków chodnika, przebudowę istniejącej zatoki autobusowej Do obowiązków Wykonawcy będzie należało więc w szczególności: - wykonanie dokumentacji projektowej budowlanej zgodnie z wymaganiami Programu Funkcjonalno-Użytkowego PFU i uzyskanie wszelkich uzgodnień, decyzji, pozwoleń, warunków podłączenia mediów itd., niezbędnych do prawidłowego wykonania zamówienia - po wykonaniu dokumentacji projektowej budowlanej przygotowanie kosztorysów ofertowych, które winny odpowiadać pozycjom zestawienia, które będzie zbieżne z powyższym opisem, wymaganego przez Zamawiającego (może to być jeden lub kilka kosztorysów) i przekazanie ich Zamawiającemu. Z uwagi na cenę ryczałtową wartość ogólna zamówienia nie może ulec zmianie w stosunku do deklarowanej kwoty w ofercie (formularzu ofertowym). - wykonanie dokumentacji wykonawczej, umożliwiającej wykonanie poszczególnych elementów zadania - przekazanie kompletu dokumentacji projektowej Zamawiającemu (wcześniej uzgodnionej i zaakceptowanej przez Zamawiającego) wraz z decyzjami pozwolenia na budowę, - wykonanie robót budowlanych, - wykonanie dokumentacji powykonawczej. Z uwagi na rozliczenie ryczałtowe, przy szacowaniu ceny Wykonawca winien uwzględnić wszelkie elementy procesu projektowego oraz wykonawczego w tym: zorganizowanie na swój koszt placu budowy oraz prowadzenie robót zgodnie z przepisami bhp oraz ppoż., zapewnienie bieżącej obsługi geodezyjnej, oznakowanie i zabezpieczenie dróg publicznych w zakresie wynikającym z uzgodnień z </w:t>
      </w:r>
      <w:r>
        <w:lastRenderedPageBreak/>
        <w:t>zarządcami tych dróg, zorganizowanie i przeprowadzenie niezbędnych badań i odbiorów oraz kompletowanie dokumentacji obejmującej zakres robót objętych przedmiotem zamówienia, wykonanie operatu powykonawczego projektu wraz z inwentaryzacją geodezyjną powykonawczą, uporządkowanie terenu budowy po zakończeniu robót najpóźniej do dnia odbioru końcowego itd. Dla przedmiotowego terenu w części obowiązuje Miejscowy Plan Zagospodarowania Przestrzennego oraz została wydana decyzja o lokalizacji inwestycji celu publicznego. Dla inwestycji nie jest wymagana decyzja o środowiskowych uwarunkowaniach.</w:t>
      </w:r>
      <w:bookmarkStart w:id="0" w:name="_GoBack"/>
      <w:bookmarkEnd w:id="0"/>
    </w:p>
    <w:sectPr w:rsidR="00D2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D7"/>
    <w:rsid w:val="004C46B5"/>
    <w:rsid w:val="00AF2BD7"/>
    <w:rsid w:val="00D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408D8-C1BD-401E-878F-B150CEC4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1</cp:revision>
  <dcterms:created xsi:type="dcterms:W3CDTF">2017-07-14T09:47:00Z</dcterms:created>
  <dcterms:modified xsi:type="dcterms:W3CDTF">2017-07-14T09:47:00Z</dcterms:modified>
</cp:coreProperties>
</file>