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Lednick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Wiosn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Poetyck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XXVI Edycja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0" w:line="240"/>
        <w:ind w:right="1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Turnieju Poetyckiego „O Koron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Wierzbową”i "Turnieju Jednego Wiersza"</w:t>
      </w:r>
    </w:p>
    <w:p>
      <w:pPr>
        <w:spacing w:before="0" w:after="0" w:line="240"/>
        <w:ind w:right="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Turniej adresowany jest do uzdolnionej literacko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łodzieży szkolnej w wieku od 12 do 19 lat.</w:t>
      </w:r>
    </w:p>
    <w:p>
      <w:pPr>
        <w:spacing w:before="0" w:after="0" w:line="240"/>
        <w:ind w:right="2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celem jest odkrywanie i rozwijanie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łodych talentów poetyckich, propagowanie patriotyzmu, wiedzy przyrodniczej, historycznej oraz geograficznej o Ziemi Lednickiej.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Warunki uczestnictwa: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-nle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ży nadesłać maksymalnie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niepublikowane teksty poetyckie, mogą być one także tematycznie związane       z Ziemią Lednicką, pandemią, ważnymi wydarzeniami,rocznicami literackimi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historycznymi szczególnie znaczącymi dla Wielkopolski,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egzemplarzach (wydruk) oraz w wersji elektronicznej, wysłane na adres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bibliotekaxxlo@</w:t>
        </w:r>
        <w:r>
          <w:rPr>
            <w:rFonts w:ascii="Calibri" w:hAnsi="Calibri" w:cs="Calibri" w:eastAsia="Calibri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"mailto:bibliotekaxxlo@poznan.pl"</w:t>
        </w:r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wp</w:t>
        </w:r>
        <w:r>
          <w:rPr>
            <w:rFonts w:ascii="Calibri" w:hAnsi="Calibri" w:cs="Calibri" w:eastAsia="Calibri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"mailto:bibliotekaxxlo@poznan.pl"</w:t>
        </w:r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.pl</w:t>
        </w:r>
      </w:hyperlink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egzemplarz musi być podpisany (imię, nazwisko, wiek, adres uczestnika, nazwa i numer telefonu szkoły),</w:t>
      </w:r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-warunkiem udziału jest załączenie wypełnionej Karty uczestnika</w:t>
      </w:r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prace należy nadsyłać w terminie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 maja 2022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 adres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Biblioteka Szkolna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 Liceum Ogólnokszta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łcące 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os. Wichrowe Wzgórze 111 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61-699 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240"/>
        <w:ind w:right="0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(z dopiskiem na kopercie) XXVI Lednicka Wiosna Poetycka</w:t>
      </w:r>
    </w:p>
    <w:p>
      <w:pPr>
        <w:spacing w:before="0" w:after="0" w:line="240"/>
        <w:ind w:right="6320" w:left="50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Turniej Poetycki</w:t>
      </w:r>
    </w:p>
    <w:p>
      <w:pPr>
        <w:spacing w:before="0" w:after="0" w:line="240"/>
        <w:ind w:right="0" w:left="5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„O KORON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WIERZBOWĄ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spacing w:before="0" w:after="0" w:line="240"/>
        <w:ind w:right="0" w:left="507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Wiersze oceniaj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jurorzy (poeci, krytycy, poloniści). Teksty do Turnieju Jednego Wiersza zostaną zarekomendowane przez Jury z nadesłanych prac</w:t>
      </w: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wyników odbędzie się podczas uroczystego spotkania finałowego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 czerwca 2022r   w Bibliotece Publicznej i Centrum Kultury Gminy Łubowo</w:t>
      </w:r>
    </w:p>
    <w:p>
      <w:pPr>
        <w:spacing w:before="0" w:after="0" w:line="240"/>
        <w:ind w:right="2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Nagrodzone wiersze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wydrukowane w specjalnym tomiku poetyckim. Nagrodą główną                     w Turnieju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„O KORON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WIERZBOWĄ” będzie niespodzianka.</w:t>
      </w:r>
    </w:p>
    <w:p>
      <w:pPr>
        <w:spacing w:before="0" w:after="0" w:line="240"/>
        <w:ind w:right="2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Laureaci będą powiadomieni o wynikach konkursu najpóźniej 3 dni przed finałowym wydarzeniem</w:t>
      </w:r>
    </w:p>
    <w:p>
      <w:pPr>
        <w:spacing w:before="0" w:after="0" w:line="31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Organizatorzy serdecznie zapraszaj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młodych twórców, miłośników poezji i Ziemi Lednickiej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uczestnictwa w Turniejach.</w:t>
      </w:r>
    </w:p>
    <w:p>
      <w:pPr>
        <w:spacing w:before="0" w:after="0" w:line="240"/>
        <w:ind w:right="2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łoszenie udziału w konkursie, promocji i publikacji zdjęć oraz tekstów znajduje się w karcie uczestnika Konkursu.</w:t>
      </w:r>
    </w:p>
    <w:p>
      <w:pPr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można uzyskać pod numerami telefonów:</w:t>
      </w:r>
    </w:p>
    <w:p>
      <w:pPr>
        <w:spacing w:before="0" w:after="0" w:line="240"/>
        <w:ind w:right="0" w:left="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61/ 820 82 03 ,61/ 427-59-34 lub kom. 695 501 313, 697299173,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stanislawa.lowinska@wp.pl</w:t>
        </w:r>
      </w:hyperlink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łorganizatorami XXVI Lednickiej Wiosny Poetyckiej autorstwa Stanisławy Łowińskiej są: Stowarzyszenie Przyjaciół XX LO w Poznaniu, XX LO w Poznaniu, Biblioteka Publiczna i Centrum Kultury Gminy Łubowo, Gmina Łubowo, Muzeum Pierwszych Piastów na Lednicy.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2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UCZESTNIKA XXV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LEDNICKIEJ WIOSNY POETYCKIEJ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(1)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nazwisko, data i miejsce urodzenia uczestnika)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(adres zamieszkania)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ły, numer tel. szkoły)</w:t>
      </w:r>
    </w:p>
    <w:p>
      <w:pPr>
        <w:spacing w:before="0" w:after="0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Ja ………………………………………......................…………………........………..…… niniejszym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że: wyrażam zgodę 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przetwarzanie danych osobowych mojego dziecka 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 dziecka) ..……………………….…………………………………. w</w:t>
      </w:r>
    </w:p>
    <w:p>
      <w:pPr>
        <w:spacing w:before="0" w:after="0" w:line="350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udziałem w XXVI Lednickiej Wiosny Poetyckiej - przez Administratora tj. XX Liceum Ogólnokształcące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siedzib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Poznaniu (60-699) Poznań, os. Wichrowe Wzgórze 111 oraz Podmiotom Przetwarzającym - Jednostkom Współpracującym m.in. Bibliotekę Publiczną i Centrum Kultury Gminy Łubowo z siedzibą w Łubowie (61-261) Łubowo 13F,  Muzeum Pierwszych Piastów na Lednicy, Dziekanowice 32, 62-261 Lednogóra, członkom jury konkursowego, w celach związanych z XXVI Lednicką Wiosną Poetycką.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07" w:leader="none"/>
          <w:tab w:val="left" w:pos="2207" w:leader="none"/>
          <w:tab w:val="left" w:pos="2707" w:leader="none"/>
          <w:tab w:val="left" w:pos="4167" w:leader="none"/>
          <w:tab w:val="left" w:pos="5047" w:leader="none"/>
          <w:tab w:val="left" w:pos="6287" w:leader="none"/>
          <w:tab w:val="left" w:pos="7207" w:leader="none"/>
          <w:tab w:val="left" w:pos="8107" w:leader="none"/>
          <w:tab w:val="left" w:pos="8827" w:leader="none"/>
          <w:tab w:val="left" w:pos="9167" w:leader="none"/>
        </w:tabs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</w:t>
        <w:tab/>
        <w:t xml:space="preserve">zgodę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</w:t>
        <w:tab/>
        <w:t xml:space="preserve">przetwarzanie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danych</w:t>
        <w:tab/>
        <w:t xml:space="preserve">osobowych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mojego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dziecka</w:t>
        <w:tab/>
        <w:t xml:space="preserve">(imię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nazwisko)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307" w:leader="none"/>
          <w:tab w:val="left" w:pos="4627" w:leader="none"/>
          <w:tab w:val="left" w:pos="5407" w:leader="none"/>
          <w:tab w:val="left" w:pos="6487" w:leader="none"/>
          <w:tab w:val="left" w:pos="7107" w:leader="none"/>
          <w:tab w:val="left" w:pos="8527" w:leader="none"/>
          <w:tab w:val="left" w:pos="9007" w:leader="none"/>
          <w:tab w:val="left" w:pos="9407" w:leader="none"/>
        </w:tabs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……………………………………………………………………….</w:t>
        <w:tab/>
        <w:t xml:space="preserve">w</w:t>
        <w:tab/>
        <w:t xml:space="preserve">postaci</w:t>
        <w:tab/>
        <w:t xml:space="preserve">wizerunku,</w:t>
        <w:tab/>
        <w:t xml:space="preserve">przez</w:t>
        <w:tab/>
        <w:t xml:space="preserve">Administratora</w:t>
        <w:tab/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XX</w:t>
        <w:tab/>
        <w:t xml:space="preserve">Liceum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Ogólnokszta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łcące z siedzibą w Poznaniu (60-699) Poznań, os. Wichrowe Wzgórze 111 oraz Jednostkom Współpracującym w celu publikacji w materiałach dotyczących Lednickiej Wiosny Poetyckiej.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3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53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 zgodę na nieodpłatne używanie, wykorzystanie i rozpowszechnianie utworu konkursowego mojego dziecka, utrwalonego jakąkolwiek techniką na wszelkich nośnikach przez XX Liceum Ogólnokształcące z siedzibą w Poznaniu (60-699) Poznań, os. Wichrowe Wzgórze 111 oraz Jednostkom Współpracującym, na potrzeby realizacji konkursu XXVI Lednickiej Wiosny Poetyckiej, w tym w celach realizacji konkursu, w celach informacyjnych i promocji działalności. Niniejsza zgoda obejmuje w szczególności formy publikacji w materiałach informacyjnych dotyczących działalności XX Liceum Ogólnokształcące z siedzibą w Poznaniu (60-699) Poznań, os. Wichrowe Wzgórze 111 (wydawnictwa w formie papierowej) oraz rozpowszechnianie w Internecie, w tym na stronach Administratora, portalu społecznościowym Facebook. Niniejsza zgoda jest nieodpłatna, nie jest ograniczona ilościowo, czasowo ani terytorialnie.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prace wyżej wymienionego uczestnika zostały napisane samodzielnie i nie były dotąd publikowane oraz nagradzane w innych konkursach.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5"/>
        </w:numPr>
        <w:tabs>
          <w:tab w:val="left" w:pos="792" w:leader="none"/>
        </w:tabs>
        <w:spacing w:before="0" w:after="0" w:line="240"/>
        <w:ind w:right="160" w:left="367" w:hanging="3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Zgoda opcjonalna (je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śli uczestnik nie wyrazi zgody, nie może wziąć udziału w XXVI Lednickiej Wiośnie Poetyckiej </w:t>
      </w:r>
    </w:p>
    <w:p>
      <w:pPr>
        <w:spacing w:before="0" w:after="0" w:line="240"/>
        <w:ind w:right="0" w:left="27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INFORMACJA O PRZETWARZANIU DANYCH OSOBOWYCH</w:t>
      </w:r>
    </w:p>
    <w:p>
      <w:pPr>
        <w:spacing w:before="0" w:after="0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Zgodnie z art. 13 ust. 1 i 2 Rozporz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(RODO) informujemy: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30" w:type="dxa"/>
      </w:tblPr>
      <w:tblGrid>
        <w:gridCol w:w="2801"/>
        <w:gridCol w:w="7380"/>
      </w:tblGrid>
      <w:tr>
        <w:trPr>
          <w:trHeight w:val="692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11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Kto jest administratorem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Administratorem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danych osobowych oraz danych osobowych Państwa dzieci, w tym w  zakresie wizerunku (zwanych Łącznie „danymi osobowymi”) jest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XX Liceum Ogólnokształcące z siedzibą w Poznaniu (60-699) Poznań, os. Wichrowe Wzgórze 111</w:t>
            </w:r>
          </w:p>
        </w:tc>
      </w:tr>
      <w:tr>
        <w:trPr>
          <w:trHeight w:val="560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 kim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sprawie przetwarzania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 wszystkich sprawach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ązanych z ochroną i przetwarzaniem danych osobowych mogą się Państwo kontaktować z Inspektorem Ochrony Danych.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8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iod6_oswiata@um.poznan.pl</w:t>
              </w:r>
            </w:hyperlink>
          </w:p>
        </w:tc>
      </w:tr>
      <w:tr>
        <w:trPr>
          <w:trHeight w:val="1874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 jakim celu i na jakiej podstawie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przetwarzamy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w celu umożliwienia organizacji i udziału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XXVI Lednickiej Wiosny Poetyckiej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w tym w celu opracowania sprawozdań i relacji z konkursu, a także w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celu opracowania sprawozdań i relacji z konkursu oraz realizacji działań informacyjnych i promocyjnych związanych z konkursem, w tym umieszczania moich danych osobowych i danych osobowych mojego dziecka na stronie internetowej Placówki, na profilach internetowych Placówki (np. Facebook), w materiałach prasowych (np.  w  gazetach,  w  telewizji)  oraz  w  materiałach  informacyjnych i promocyjnych przekazywanych przez Placówkę innym osobom. Podstawą prawną przetwarzania danych osobowych będzie wyrażona przez Państwa zgoda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(art. 6 ust.1 lit. a RODO)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Przez jaki okres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ędą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przechowywane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przechowywane przez Administratora nie dłużej niż przez okres niezbędny do realizacji celu, dla którego zostały zebrane, przy jednoczesnym uwzględnieniu okresu obowiązywania wyrażonej zgody.</w:t>
            </w:r>
          </w:p>
          <w:p>
            <w:pPr>
              <w:spacing w:before="0" w:after="0" w:line="240"/>
              <w:ind w:right="152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Ze 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ędu na fakt ich upublicznienia, ich usunięcie z dostępnych publicznie źródeł może być niemożliwe. </w:t>
            </w:r>
          </w:p>
        </w:tc>
      </w:tr>
      <w:tr>
        <w:trPr>
          <w:trHeight w:val="206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Komu mog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 być przekazywane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zostać przekazane podmiotom, z którymi współpracuje Administrator, tj.: dostawcom systemów informatycznych, podmiotom zapewniającym asystę i wsparcie techniczne dla systemów  informatycznych,  firmom  świadczącym  usługi archiwizacji i niszczenia  dokumentów, agencjom marketingowym, odbiorcom materiałów promocyjnych i informacyjnych, podmiotom zapewniającym obsługę prawną i księgową oraz podmiotom uprawnionym do tego na mocy odrębnych przepisów prawa oraz Podmiotom Przetwarzającym - Jednostkom Współpracującym, którymi będą: Biblioteka Publiczna i Centrum Kultury Gminy Łubowo, Łubowo 13F, 62-260 Łubowo; Muzeum Pierwszych Piastów na Lednicy, Dziekanowice 32, 62-261 Lednogóra; z siedzibą w Poznaniu (61-655), ul. Droga Dębińska 21, Stowarzyszenie Przyjaciół XXLO w Poznaniu oraz członkowie jury konkursowego - w celach związanych  z  XXVI Lednicką Wiosną Poetycką.</w:t>
            </w:r>
          </w:p>
        </w:tc>
      </w:tr>
      <w:tr>
        <w:trPr>
          <w:trHeight w:val="3025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Jakie prawa przys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ługują w związku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 ochron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 danych osobowych?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Zgoda na przetwarzanie danych osobowych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zostać cofnięta w dowolnym momencie bez wpływu na zgodność z prawem przetwarzania, którego dokonano na podstawie zgody przed jej cofnięciem.</w:t>
            </w:r>
          </w:p>
          <w:p>
            <w:pPr>
              <w:spacing w:before="0" w:after="0" w:line="240"/>
              <w:ind w:right="0" w:left="0" w:firstLine="14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Ponadto posiadaj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Państwo prawo do: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a)  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ępu do treści danych osobowych;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sprostowania danych osobowych, które są nieprawidłowe;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usunięcia danych osobowych: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gdy dane osobowe 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niezbędne do celów, dla których zostały zebrane,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 cofni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ęciu zgody na przetwarzanie danych osobowych,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gdy dane osobowe przetwarzane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niezgodnie z prawem;</w:t>
            </w:r>
          </w:p>
          <w:p>
            <w:pPr>
              <w:spacing w:before="0" w:after="0" w:line="240"/>
              <w:ind w:right="0" w:left="287" w:firstLine="2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ograniczenia przetwarzania, gdy: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osoby te kwestionuj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prawidłowość danych osobowych,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przetwarzanie jest niezgodne z prawem, a osoby te sprzeciwiaj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się usunięciu danych osobowych,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nie potrzebuje 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 danych osobowych do celów przetwarzania, ale są one potrzebne </w:t>
            </w:r>
          </w:p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Państwu również prawo do  wniesienia skargi do organu nadzorczego tj. Prezesa Urzędu Ochrony Danych Osobowych.</w:t>
            </w:r>
          </w:p>
        </w:tc>
      </w:tr>
      <w:tr>
        <w:trPr>
          <w:trHeight w:val="439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dane osobowe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przekazywane poza EOG?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" w:firstLine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nie przesy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 Państwa danych osobowych do krajów spoza Europejskiego Obszaru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Gospodarczego (EOG).</w:t>
            </w:r>
          </w:p>
        </w:tc>
      </w:tr>
      <w:tr>
        <w:trPr>
          <w:trHeight w:val="249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dane osobowe wykorzystuje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 do profilowania?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dane osobowe nie są wykorzystywane zautomatyzowanego podejmowania decyzji, w tym do profilowania.</w:t>
            </w:r>
          </w:p>
        </w:tc>
      </w:tr>
      <w:tr>
        <w:trPr>
          <w:trHeight w:val="295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podawanie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 jest konieczne?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Podanie przez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danych osobowych jest dobrowolne, jednak niezbędne  do udziału w Turniejach, przy czym wyrażenie zgody na przetwarzanie wizerunku jest dobrowolne i nie ma wpływu na możliwość udziału w Turniejach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5">
    <w:abstractNumId w:val="12"/>
  </w:num>
  <w:num w:numId="97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tanislawa.lowinska@wp.p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bibliotekaxxlo@poznan.pl" Id="docRId0" Type="http://schemas.openxmlformats.org/officeDocument/2006/relationships/hyperlink"/><Relationship TargetMode="External" Target="mailto:iod6_oswiata@um.poznan.pl" Id="docRId2" Type="http://schemas.openxmlformats.org/officeDocument/2006/relationships/hyperlink"/><Relationship Target="styles.xml" Id="docRId4" Type="http://schemas.openxmlformats.org/officeDocument/2006/relationships/styles"/></Relationships>
</file>